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00" w:type="dxa"/>
        <w:tblInd w:w="88" w:type="dxa"/>
        <w:tblLook w:val="0000"/>
      </w:tblPr>
      <w:tblGrid>
        <w:gridCol w:w="1750"/>
        <w:gridCol w:w="1750"/>
        <w:gridCol w:w="1750"/>
        <w:gridCol w:w="1750"/>
        <w:gridCol w:w="1750"/>
        <w:gridCol w:w="1750"/>
      </w:tblGrid>
      <w:tr w:rsidR="00D917B5" w:rsidRPr="00D917B5">
        <w:trPr>
          <w:trHeight w:val="320"/>
        </w:trPr>
        <w:tc>
          <w:tcPr>
            <w:tcW w:w="10500" w:type="dxa"/>
            <w:gridSpan w:val="6"/>
            <w:tcBorders>
              <w:top w:val="nil"/>
              <w:left w:val="nil"/>
              <w:bottom w:val="nil"/>
              <w:right w:val="nil"/>
            </w:tcBorders>
            <w:shd w:val="clear" w:color="auto" w:fill="auto"/>
            <w:noWrap/>
            <w:vAlign w:val="bottom"/>
          </w:tcPr>
          <w:p w:rsidR="00D917B5" w:rsidRPr="00D917B5" w:rsidRDefault="00D917B5" w:rsidP="00D917B5">
            <w:pPr>
              <w:jc w:val="center"/>
              <w:rPr>
                <w:rFonts w:ascii="Verdana" w:hAnsi="Verdana"/>
                <w:b/>
                <w:bCs/>
              </w:rPr>
            </w:pPr>
            <w:r w:rsidRPr="00D917B5">
              <w:rPr>
                <w:rFonts w:ascii="Verdana" w:hAnsi="Verdana"/>
                <w:b/>
                <w:bCs/>
              </w:rPr>
              <w:t>AP United States History (AP</w:t>
            </w:r>
            <w:r>
              <w:rPr>
                <w:rFonts w:ascii="Verdana" w:hAnsi="Verdana"/>
                <w:b/>
                <w:bCs/>
              </w:rPr>
              <w:t xml:space="preserve"> </w:t>
            </w:r>
            <w:r w:rsidRPr="00D917B5">
              <w:rPr>
                <w:rFonts w:ascii="Verdana" w:hAnsi="Verdana"/>
                <w:b/>
                <w:bCs/>
              </w:rPr>
              <w:t>US)</w:t>
            </w:r>
          </w:p>
        </w:tc>
      </w:tr>
      <w:tr w:rsidR="00D917B5" w:rsidRPr="00D917B5">
        <w:trPr>
          <w:trHeight w:val="320"/>
        </w:trPr>
        <w:tc>
          <w:tcPr>
            <w:tcW w:w="10500" w:type="dxa"/>
            <w:gridSpan w:val="6"/>
            <w:tcBorders>
              <w:top w:val="nil"/>
              <w:left w:val="nil"/>
              <w:bottom w:val="nil"/>
              <w:right w:val="nil"/>
            </w:tcBorders>
            <w:shd w:val="clear" w:color="auto" w:fill="auto"/>
            <w:noWrap/>
            <w:vAlign w:val="bottom"/>
          </w:tcPr>
          <w:p w:rsidR="00D917B5" w:rsidRPr="00D917B5" w:rsidRDefault="00D917B5" w:rsidP="00D917B5">
            <w:pPr>
              <w:jc w:val="center"/>
              <w:rPr>
                <w:rFonts w:ascii="Verdana" w:hAnsi="Verdana"/>
                <w:b/>
                <w:bCs/>
              </w:rPr>
            </w:pPr>
            <w:r w:rsidRPr="00D917B5">
              <w:rPr>
                <w:rFonts w:ascii="Verdana" w:hAnsi="Verdana"/>
                <w:b/>
                <w:bCs/>
              </w:rPr>
              <w:t>Course Overview and Class Expectations</w:t>
            </w:r>
          </w:p>
        </w:tc>
      </w:tr>
      <w:tr w:rsidR="00D917B5" w:rsidRPr="00D917B5">
        <w:trPr>
          <w:trHeight w:val="260"/>
        </w:trPr>
        <w:tc>
          <w:tcPr>
            <w:tcW w:w="1750" w:type="dxa"/>
            <w:tcBorders>
              <w:top w:val="nil"/>
              <w:left w:val="nil"/>
              <w:bottom w:val="nil"/>
              <w:right w:val="nil"/>
            </w:tcBorders>
            <w:shd w:val="clear" w:color="auto" w:fill="auto"/>
            <w:noWrap/>
            <w:vAlign w:val="bottom"/>
          </w:tcPr>
          <w:p w:rsidR="00D917B5" w:rsidRPr="00D917B5" w:rsidRDefault="00D917B5" w:rsidP="00D917B5">
            <w:pPr>
              <w:rPr>
                <w:rFonts w:ascii="Verdana" w:hAnsi="Verdana"/>
                <w:sz w:val="20"/>
                <w:szCs w:val="20"/>
              </w:rPr>
            </w:pPr>
          </w:p>
        </w:tc>
        <w:tc>
          <w:tcPr>
            <w:tcW w:w="1750" w:type="dxa"/>
            <w:tcBorders>
              <w:top w:val="nil"/>
              <w:left w:val="nil"/>
              <w:bottom w:val="nil"/>
              <w:right w:val="nil"/>
            </w:tcBorders>
            <w:shd w:val="clear" w:color="auto" w:fill="auto"/>
            <w:noWrap/>
            <w:vAlign w:val="bottom"/>
          </w:tcPr>
          <w:p w:rsidR="00D917B5" w:rsidRPr="00D917B5" w:rsidRDefault="009768D3" w:rsidP="00D917B5">
            <w:pPr>
              <w:rPr>
                <w:rFonts w:ascii="Verdana" w:hAnsi="Verdana"/>
                <w:sz w:val="20"/>
                <w:szCs w:val="20"/>
              </w:rPr>
            </w:pPr>
            <w:r>
              <w:rPr>
                <w:rFonts w:ascii="Verdana" w:hAnsi="Verdana"/>
                <w:sz w:val="20"/>
                <w:szCs w:val="20"/>
              </w:rPr>
              <w:t>Mr. Brooks</w:t>
            </w:r>
          </w:p>
        </w:tc>
        <w:tc>
          <w:tcPr>
            <w:tcW w:w="1750" w:type="dxa"/>
            <w:tcBorders>
              <w:top w:val="nil"/>
              <w:left w:val="nil"/>
              <w:bottom w:val="nil"/>
              <w:right w:val="nil"/>
            </w:tcBorders>
            <w:shd w:val="clear" w:color="auto" w:fill="auto"/>
            <w:noWrap/>
            <w:vAlign w:val="bottom"/>
          </w:tcPr>
          <w:p w:rsidR="00D917B5" w:rsidRPr="00D917B5" w:rsidRDefault="009768D3" w:rsidP="00D917B5">
            <w:pPr>
              <w:rPr>
                <w:rFonts w:ascii="Verdana" w:hAnsi="Verdana"/>
                <w:sz w:val="20"/>
                <w:szCs w:val="20"/>
              </w:rPr>
            </w:pPr>
            <w:r>
              <w:rPr>
                <w:rFonts w:ascii="Verdana" w:hAnsi="Verdana"/>
                <w:sz w:val="20"/>
                <w:szCs w:val="20"/>
              </w:rPr>
              <w:t>Mr. Crandall</w:t>
            </w:r>
          </w:p>
        </w:tc>
        <w:tc>
          <w:tcPr>
            <w:tcW w:w="1750" w:type="dxa"/>
            <w:tcBorders>
              <w:top w:val="nil"/>
              <w:left w:val="nil"/>
              <w:bottom w:val="nil"/>
              <w:right w:val="nil"/>
            </w:tcBorders>
            <w:shd w:val="clear" w:color="auto" w:fill="auto"/>
            <w:noWrap/>
            <w:vAlign w:val="bottom"/>
          </w:tcPr>
          <w:p w:rsidR="00D917B5" w:rsidRPr="00D917B5" w:rsidRDefault="009768D3" w:rsidP="00D917B5">
            <w:pPr>
              <w:rPr>
                <w:rFonts w:ascii="Verdana" w:hAnsi="Verdana"/>
                <w:sz w:val="20"/>
                <w:szCs w:val="20"/>
              </w:rPr>
            </w:pPr>
            <w:r>
              <w:rPr>
                <w:rFonts w:ascii="Verdana" w:hAnsi="Verdana"/>
                <w:sz w:val="20"/>
                <w:szCs w:val="20"/>
              </w:rPr>
              <w:t>Mr. Lindgren</w:t>
            </w:r>
          </w:p>
        </w:tc>
        <w:tc>
          <w:tcPr>
            <w:tcW w:w="1750" w:type="dxa"/>
            <w:tcBorders>
              <w:top w:val="nil"/>
              <w:left w:val="nil"/>
              <w:bottom w:val="nil"/>
              <w:right w:val="nil"/>
            </w:tcBorders>
            <w:shd w:val="clear" w:color="auto" w:fill="auto"/>
            <w:noWrap/>
            <w:vAlign w:val="bottom"/>
          </w:tcPr>
          <w:p w:rsidR="00D917B5" w:rsidRPr="00D917B5" w:rsidRDefault="009768D3" w:rsidP="00D917B5">
            <w:pPr>
              <w:rPr>
                <w:rFonts w:ascii="Verdana" w:hAnsi="Verdana"/>
                <w:sz w:val="20"/>
                <w:szCs w:val="20"/>
              </w:rPr>
            </w:pPr>
            <w:r>
              <w:rPr>
                <w:rFonts w:ascii="Verdana" w:hAnsi="Verdana"/>
                <w:sz w:val="20"/>
                <w:szCs w:val="20"/>
              </w:rPr>
              <w:t>Mr. Myers</w:t>
            </w:r>
          </w:p>
        </w:tc>
        <w:tc>
          <w:tcPr>
            <w:tcW w:w="1750" w:type="dxa"/>
            <w:tcBorders>
              <w:top w:val="nil"/>
              <w:left w:val="nil"/>
              <w:bottom w:val="nil"/>
              <w:right w:val="nil"/>
            </w:tcBorders>
            <w:shd w:val="clear" w:color="auto" w:fill="auto"/>
            <w:noWrap/>
            <w:vAlign w:val="bottom"/>
          </w:tcPr>
          <w:p w:rsidR="00D917B5" w:rsidRPr="00D917B5" w:rsidRDefault="00D917B5" w:rsidP="00D917B5">
            <w:pPr>
              <w:rPr>
                <w:rFonts w:ascii="Verdana" w:hAnsi="Verdana"/>
                <w:sz w:val="20"/>
                <w:szCs w:val="20"/>
              </w:rPr>
            </w:pPr>
          </w:p>
        </w:tc>
      </w:tr>
      <w:tr w:rsidR="00D917B5" w:rsidRPr="00D917B5">
        <w:trPr>
          <w:trHeight w:val="1340"/>
        </w:trPr>
        <w:tc>
          <w:tcPr>
            <w:tcW w:w="10500" w:type="dxa"/>
            <w:gridSpan w:val="6"/>
            <w:tcBorders>
              <w:top w:val="nil"/>
              <w:left w:val="nil"/>
              <w:bottom w:val="nil"/>
              <w:right w:val="nil"/>
            </w:tcBorders>
            <w:shd w:val="clear" w:color="auto" w:fill="auto"/>
            <w:vAlign w:val="bottom"/>
          </w:tcPr>
          <w:p w:rsidR="00D917B5" w:rsidRPr="00D917B5" w:rsidRDefault="00D917B5" w:rsidP="009768D3">
            <w:pPr>
              <w:rPr>
                <w:rFonts w:ascii="Verdana" w:hAnsi="Verdana"/>
                <w:b/>
                <w:bCs/>
                <w:sz w:val="20"/>
                <w:szCs w:val="20"/>
              </w:rPr>
            </w:pPr>
            <w:r w:rsidRPr="00BB3D0A">
              <w:rPr>
                <w:rFonts w:ascii="Verdana" w:hAnsi="Verdana"/>
                <w:b/>
                <w:bCs/>
                <w:sz w:val="18"/>
                <w:szCs w:val="20"/>
              </w:rPr>
              <w:t>Course Description:</w:t>
            </w:r>
            <w:r w:rsidRPr="00BB3D0A">
              <w:rPr>
                <w:rFonts w:ascii="Verdana" w:hAnsi="Verdana"/>
                <w:sz w:val="18"/>
                <w:szCs w:val="20"/>
              </w:rPr>
              <w:t xml:space="preserve">  This accelerated U.S. History course for academically capable juniors and seniors incorporates college level materials, assignments, and means of evaluation in order to enrich, stimulate, and challenge the student. Placement is based on past grades, test scores, counselor recommendation, and interest in history. This course will prepare students to take the Advanced Placement exam.  AP US is a weighted grade</w:t>
            </w:r>
            <w:r w:rsidR="009768D3" w:rsidRPr="00BB3D0A">
              <w:rPr>
                <w:rFonts w:ascii="Verdana" w:hAnsi="Verdana"/>
                <w:sz w:val="18"/>
                <w:szCs w:val="20"/>
              </w:rPr>
              <w:t>,</w:t>
            </w:r>
            <w:r w:rsidRPr="00BB3D0A">
              <w:rPr>
                <w:rFonts w:ascii="Verdana" w:hAnsi="Verdana"/>
                <w:sz w:val="18"/>
                <w:szCs w:val="20"/>
              </w:rPr>
              <w:t xml:space="preserve"> so </w:t>
            </w:r>
            <w:r w:rsidR="009768D3" w:rsidRPr="00BB3D0A">
              <w:rPr>
                <w:rFonts w:ascii="Verdana" w:hAnsi="Verdana"/>
                <w:sz w:val="18"/>
                <w:szCs w:val="20"/>
              </w:rPr>
              <w:t>your grade is in AP US is equivalent to one grade higher than in the regular US History course (eg AP US C = Reg. US B) for purposes of GPA.</w:t>
            </w:r>
          </w:p>
        </w:tc>
      </w:tr>
      <w:tr w:rsidR="00D917B5" w:rsidRPr="00D917B5">
        <w:trPr>
          <w:trHeight w:val="260"/>
        </w:trPr>
        <w:tc>
          <w:tcPr>
            <w:tcW w:w="1750" w:type="dxa"/>
            <w:tcBorders>
              <w:top w:val="nil"/>
              <w:left w:val="nil"/>
              <w:bottom w:val="nil"/>
              <w:right w:val="nil"/>
            </w:tcBorders>
            <w:shd w:val="clear" w:color="auto" w:fill="auto"/>
            <w:noWrap/>
            <w:vAlign w:val="bottom"/>
          </w:tcPr>
          <w:p w:rsidR="00D917B5" w:rsidRPr="00D917B5" w:rsidRDefault="00D917B5" w:rsidP="00D917B5">
            <w:pPr>
              <w:rPr>
                <w:rFonts w:ascii="Verdana" w:hAnsi="Verdana"/>
                <w:sz w:val="20"/>
                <w:szCs w:val="20"/>
              </w:rPr>
            </w:pPr>
          </w:p>
        </w:tc>
        <w:tc>
          <w:tcPr>
            <w:tcW w:w="1750" w:type="dxa"/>
            <w:tcBorders>
              <w:top w:val="nil"/>
              <w:left w:val="nil"/>
              <w:bottom w:val="nil"/>
              <w:right w:val="nil"/>
            </w:tcBorders>
            <w:shd w:val="clear" w:color="auto" w:fill="auto"/>
            <w:noWrap/>
            <w:vAlign w:val="bottom"/>
          </w:tcPr>
          <w:p w:rsidR="00D917B5" w:rsidRPr="00D917B5" w:rsidRDefault="00D917B5" w:rsidP="00D917B5">
            <w:pPr>
              <w:rPr>
                <w:rFonts w:ascii="Verdana" w:hAnsi="Verdana"/>
                <w:sz w:val="20"/>
                <w:szCs w:val="20"/>
              </w:rPr>
            </w:pPr>
          </w:p>
        </w:tc>
        <w:tc>
          <w:tcPr>
            <w:tcW w:w="1750" w:type="dxa"/>
            <w:tcBorders>
              <w:top w:val="nil"/>
              <w:left w:val="nil"/>
              <w:bottom w:val="nil"/>
              <w:right w:val="nil"/>
            </w:tcBorders>
            <w:shd w:val="clear" w:color="auto" w:fill="auto"/>
            <w:noWrap/>
            <w:vAlign w:val="bottom"/>
          </w:tcPr>
          <w:p w:rsidR="00D917B5" w:rsidRPr="00D917B5" w:rsidRDefault="00D917B5" w:rsidP="00D917B5">
            <w:pPr>
              <w:rPr>
                <w:rFonts w:ascii="Verdana" w:hAnsi="Verdana"/>
                <w:sz w:val="20"/>
                <w:szCs w:val="20"/>
              </w:rPr>
            </w:pPr>
          </w:p>
        </w:tc>
        <w:tc>
          <w:tcPr>
            <w:tcW w:w="1750" w:type="dxa"/>
            <w:tcBorders>
              <w:top w:val="nil"/>
              <w:left w:val="nil"/>
              <w:bottom w:val="nil"/>
              <w:right w:val="nil"/>
            </w:tcBorders>
            <w:shd w:val="clear" w:color="auto" w:fill="auto"/>
            <w:noWrap/>
            <w:vAlign w:val="bottom"/>
          </w:tcPr>
          <w:p w:rsidR="00D917B5" w:rsidRPr="00D917B5" w:rsidRDefault="00D917B5" w:rsidP="00D917B5">
            <w:pPr>
              <w:rPr>
                <w:rFonts w:ascii="Verdana" w:hAnsi="Verdana"/>
                <w:sz w:val="20"/>
                <w:szCs w:val="20"/>
              </w:rPr>
            </w:pPr>
          </w:p>
        </w:tc>
        <w:tc>
          <w:tcPr>
            <w:tcW w:w="1750" w:type="dxa"/>
            <w:tcBorders>
              <w:top w:val="nil"/>
              <w:left w:val="nil"/>
              <w:bottom w:val="nil"/>
              <w:right w:val="nil"/>
            </w:tcBorders>
            <w:shd w:val="clear" w:color="auto" w:fill="auto"/>
            <w:noWrap/>
            <w:vAlign w:val="bottom"/>
          </w:tcPr>
          <w:p w:rsidR="00D917B5" w:rsidRPr="00D917B5" w:rsidRDefault="00D917B5" w:rsidP="00D917B5">
            <w:pPr>
              <w:rPr>
                <w:rFonts w:ascii="Verdana" w:hAnsi="Verdana"/>
                <w:sz w:val="20"/>
                <w:szCs w:val="20"/>
              </w:rPr>
            </w:pPr>
          </w:p>
        </w:tc>
        <w:tc>
          <w:tcPr>
            <w:tcW w:w="1750" w:type="dxa"/>
            <w:tcBorders>
              <w:top w:val="nil"/>
              <w:left w:val="nil"/>
              <w:bottom w:val="nil"/>
              <w:right w:val="nil"/>
            </w:tcBorders>
            <w:shd w:val="clear" w:color="auto" w:fill="auto"/>
            <w:noWrap/>
            <w:vAlign w:val="bottom"/>
          </w:tcPr>
          <w:p w:rsidR="00D917B5" w:rsidRPr="00D917B5" w:rsidRDefault="00D917B5" w:rsidP="00D917B5">
            <w:pPr>
              <w:rPr>
                <w:rFonts w:ascii="Verdana" w:hAnsi="Verdana"/>
                <w:sz w:val="20"/>
                <w:szCs w:val="20"/>
              </w:rPr>
            </w:pPr>
          </w:p>
        </w:tc>
      </w:tr>
      <w:tr w:rsidR="00D917B5" w:rsidRPr="00D917B5">
        <w:trPr>
          <w:trHeight w:val="820"/>
        </w:trPr>
        <w:tc>
          <w:tcPr>
            <w:tcW w:w="10500" w:type="dxa"/>
            <w:gridSpan w:val="6"/>
            <w:tcBorders>
              <w:top w:val="nil"/>
              <w:left w:val="nil"/>
              <w:bottom w:val="nil"/>
              <w:right w:val="nil"/>
            </w:tcBorders>
            <w:shd w:val="clear" w:color="auto" w:fill="auto"/>
            <w:vAlign w:val="bottom"/>
          </w:tcPr>
          <w:p w:rsidR="00D917B5" w:rsidRPr="00D917B5" w:rsidRDefault="00D917B5" w:rsidP="00D917B5">
            <w:pPr>
              <w:rPr>
                <w:rFonts w:ascii="Verdana" w:hAnsi="Verdana"/>
                <w:b/>
                <w:bCs/>
                <w:sz w:val="20"/>
                <w:szCs w:val="20"/>
              </w:rPr>
            </w:pPr>
            <w:r w:rsidRPr="00BB3D0A">
              <w:rPr>
                <w:rFonts w:ascii="Verdana" w:hAnsi="Verdana"/>
                <w:b/>
                <w:bCs/>
                <w:sz w:val="18"/>
                <w:szCs w:val="20"/>
              </w:rPr>
              <w:t xml:space="preserve">College Board </w:t>
            </w:r>
            <w:r w:rsidR="009768D3" w:rsidRPr="00BB3D0A">
              <w:rPr>
                <w:rFonts w:ascii="Verdana" w:hAnsi="Verdana"/>
                <w:b/>
                <w:bCs/>
                <w:sz w:val="18"/>
                <w:szCs w:val="20"/>
              </w:rPr>
              <w:t>AP US</w:t>
            </w:r>
            <w:r w:rsidRPr="00BB3D0A">
              <w:rPr>
                <w:rFonts w:ascii="Verdana" w:hAnsi="Verdana"/>
                <w:b/>
                <w:bCs/>
                <w:sz w:val="18"/>
                <w:szCs w:val="20"/>
              </w:rPr>
              <w:t xml:space="preserve"> Grading:</w:t>
            </w:r>
            <w:r w:rsidRPr="00BB3D0A">
              <w:rPr>
                <w:rFonts w:ascii="Verdana" w:hAnsi="Verdana"/>
                <w:sz w:val="18"/>
                <w:szCs w:val="20"/>
              </w:rPr>
              <w:t xml:space="preserve"> The AP "grading" scale for the national test is based on a 5 point scale.   A passing grade on the AP exam is a 3.  It is the goal of our program to have all students take the test and receive a grade of a 3 or higher.</w:t>
            </w:r>
          </w:p>
        </w:tc>
      </w:tr>
      <w:tr w:rsidR="00D917B5" w:rsidRPr="00D917B5">
        <w:trPr>
          <w:trHeight w:val="300"/>
        </w:trPr>
        <w:tc>
          <w:tcPr>
            <w:tcW w:w="10500" w:type="dxa"/>
            <w:gridSpan w:val="6"/>
            <w:tcBorders>
              <w:top w:val="single" w:sz="4" w:space="0" w:color="auto"/>
              <w:left w:val="single" w:sz="4" w:space="0" w:color="auto"/>
              <w:bottom w:val="nil"/>
              <w:right w:val="single" w:sz="4" w:space="0" w:color="000000"/>
            </w:tcBorders>
            <w:shd w:val="clear" w:color="auto" w:fill="auto"/>
            <w:vAlign w:val="bottom"/>
          </w:tcPr>
          <w:p w:rsidR="00D917B5" w:rsidRPr="00D917B5" w:rsidRDefault="00D917B5" w:rsidP="00D917B5">
            <w:pPr>
              <w:jc w:val="center"/>
              <w:rPr>
                <w:rFonts w:ascii="Verdana" w:hAnsi="Verdana"/>
                <w:b/>
                <w:bCs/>
                <w:sz w:val="20"/>
                <w:szCs w:val="20"/>
              </w:rPr>
            </w:pPr>
            <w:r w:rsidRPr="00D917B5">
              <w:rPr>
                <w:rFonts w:ascii="Verdana" w:hAnsi="Verdana"/>
                <w:b/>
                <w:bCs/>
                <w:sz w:val="20"/>
                <w:szCs w:val="20"/>
              </w:rPr>
              <w:t xml:space="preserve">Buffalo Grove </w:t>
            </w:r>
            <w:r w:rsidR="009768D3">
              <w:rPr>
                <w:rFonts w:ascii="Verdana" w:hAnsi="Verdana"/>
                <w:b/>
                <w:bCs/>
                <w:sz w:val="20"/>
                <w:szCs w:val="20"/>
              </w:rPr>
              <w:t>AP US</w:t>
            </w:r>
            <w:r w:rsidRPr="00D917B5">
              <w:rPr>
                <w:rFonts w:ascii="Verdana" w:hAnsi="Verdana"/>
                <w:b/>
                <w:bCs/>
                <w:sz w:val="20"/>
                <w:szCs w:val="20"/>
              </w:rPr>
              <w:t xml:space="preserve"> Grade Scale</w:t>
            </w:r>
          </w:p>
        </w:tc>
      </w:tr>
      <w:tr w:rsidR="00D917B5" w:rsidRPr="00D917B5">
        <w:trPr>
          <w:trHeight w:val="340"/>
        </w:trPr>
        <w:tc>
          <w:tcPr>
            <w:tcW w:w="10500" w:type="dxa"/>
            <w:gridSpan w:val="6"/>
            <w:tcBorders>
              <w:top w:val="nil"/>
              <w:left w:val="single" w:sz="4" w:space="0" w:color="auto"/>
              <w:bottom w:val="single" w:sz="4" w:space="0" w:color="auto"/>
              <w:right w:val="single" w:sz="4" w:space="0" w:color="000000"/>
            </w:tcBorders>
            <w:shd w:val="clear" w:color="auto" w:fill="auto"/>
            <w:vAlign w:val="bottom"/>
          </w:tcPr>
          <w:p w:rsidR="00D917B5" w:rsidRPr="00D917B5" w:rsidRDefault="00D917B5" w:rsidP="00D917B5">
            <w:pPr>
              <w:jc w:val="center"/>
              <w:rPr>
                <w:rFonts w:ascii="Verdana" w:hAnsi="Verdana"/>
                <w:b/>
                <w:bCs/>
                <w:sz w:val="20"/>
                <w:szCs w:val="20"/>
              </w:rPr>
            </w:pPr>
            <w:r w:rsidRPr="00D917B5">
              <w:rPr>
                <w:rFonts w:ascii="Verdana" w:hAnsi="Verdana"/>
                <w:b/>
                <w:bCs/>
                <w:sz w:val="20"/>
                <w:szCs w:val="20"/>
              </w:rPr>
              <w:t>100-90% A,  89-80% B, 79-70% C, 69-60% D, 59% and below F</w:t>
            </w:r>
          </w:p>
        </w:tc>
      </w:tr>
      <w:tr w:rsidR="00D917B5" w:rsidRPr="00D917B5">
        <w:trPr>
          <w:trHeight w:val="260"/>
        </w:trPr>
        <w:tc>
          <w:tcPr>
            <w:tcW w:w="1750" w:type="dxa"/>
            <w:tcBorders>
              <w:top w:val="nil"/>
              <w:left w:val="nil"/>
              <w:bottom w:val="nil"/>
              <w:right w:val="nil"/>
            </w:tcBorders>
            <w:shd w:val="clear" w:color="auto" w:fill="auto"/>
            <w:noWrap/>
            <w:vAlign w:val="bottom"/>
          </w:tcPr>
          <w:p w:rsidR="00D917B5" w:rsidRPr="00D917B5" w:rsidRDefault="00D917B5" w:rsidP="00D917B5">
            <w:pPr>
              <w:rPr>
                <w:rFonts w:ascii="Verdana" w:hAnsi="Verdana"/>
                <w:sz w:val="20"/>
                <w:szCs w:val="20"/>
              </w:rPr>
            </w:pPr>
          </w:p>
        </w:tc>
        <w:tc>
          <w:tcPr>
            <w:tcW w:w="1750" w:type="dxa"/>
            <w:tcBorders>
              <w:top w:val="nil"/>
              <w:left w:val="nil"/>
              <w:bottom w:val="nil"/>
              <w:right w:val="nil"/>
            </w:tcBorders>
            <w:shd w:val="clear" w:color="auto" w:fill="auto"/>
            <w:noWrap/>
            <w:vAlign w:val="bottom"/>
          </w:tcPr>
          <w:p w:rsidR="00D917B5" w:rsidRPr="00D917B5" w:rsidRDefault="00D917B5" w:rsidP="00D917B5">
            <w:pPr>
              <w:rPr>
                <w:rFonts w:ascii="Verdana" w:hAnsi="Verdana"/>
                <w:sz w:val="20"/>
                <w:szCs w:val="20"/>
              </w:rPr>
            </w:pPr>
          </w:p>
        </w:tc>
        <w:tc>
          <w:tcPr>
            <w:tcW w:w="1750" w:type="dxa"/>
            <w:tcBorders>
              <w:top w:val="nil"/>
              <w:left w:val="nil"/>
              <w:bottom w:val="nil"/>
              <w:right w:val="nil"/>
            </w:tcBorders>
            <w:shd w:val="clear" w:color="auto" w:fill="auto"/>
            <w:noWrap/>
            <w:vAlign w:val="bottom"/>
          </w:tcPr>
          <w:p w:rsidR="00D917B5" w:rsidRPr="00D917B5" w:rsidRDefault="00D917B5" w:rsidP="00D917B5">
            <w:pPr>
              <w:rPr>
                <w:rFonts w:ascii="Verdana" w:hAnsi="Verdana"/>
                <w:sz w:val="20"/>
                <w:szCs w:val="20"/>
              </w:rPr>
            </w:pPr>
          </w:p>
        </w:tc>
        <w:tc>
          <w:tcPr>
            <w:tcW w:w="1750" w:type="dxa"/>
            <w:tcBorders>
              <w:top w:val="nil"/>
              <w:left w:val="nil"/>
              <w:bottom w:val="nil"/>
              <w:right w:val="nil"/>
            </w:tcBorders>
            <w:shd w:val="clear" w:color="auto" w:fill="auto"/>
            <w:noWrap/>
            <w:vAlign w:val="bottom"/>
          </w:tcPr>
          <w:p w:rsidR="00D917B5" w:rsidRPr="00D917B5" w:rsidRDefault="00D917B5" w:rsidP="00D917B5">
            <w:pPr>
              <w:rPr>
                <w:rFonts w:ascii="Verdana" w:hAnsi="Verdana"/>
                <w:sz w:val="20"/>
                <w:szCs w:val="20"/>
              </w:rPr>
            </w:pPr>
          </w:p>
        </w:tc>
        <w:tc>
          <w:tcPr>
            <w:tcW w:w="1750" w:type="dxa"/>
            <w:tcBorders>
              <w:top w:val="nil"/>
              <w:left w:val="nil"/>
              <w:bottom w:val="nil"/>
              <w:right w:val="nil"/>
            </w:tcBorders>
            <w:shd w:val="clear" w:color="auto" w:fill="auto"/>
            <w:noWrap/>
            <w:vAlign w:val="bottom"/>
          </w:tcPr>
          <w:p w:rsidR="00D917B5" w:rsidRPr="00D917B5" w:rsidRDefault="00D917B5" w:rsidP="00D917B5">
            <w:pPr>
              <w:rPr>
                <w:rFonts w:ascii="Verdana" w:hAnsi="Verdana"/>
                <w:sz w:val="20"/>
                <w:szCs w:val="20"/>
              </w:rPr>
            </w:pPr>
          </w:p>
        </w:tc>
        <w:tc>
          <w:tcPr>
            <w:tcW w:w="1750" w:type="dxa"/>
            <w:tcBorders>
              <w:top w:val="nil"/>
              <w:left w:val="nil"/>
              <w:bottom w:val="nil"/>
              <w:right w:val="nil"/>
            </w:tcBorders>
            <w:shd w:val="clear" w:color="auto" w:fill="auto"/>
            <w:noWrap/>
            <w:vAlign w:val="bottom"/>
          </w:tcPr>
          <w:p w:rsidR="00D917B5" w:rsidRPr="00D917B5" w:rsidRDefault="00D917B5" w:rsidP="00D917B5">
            <w:pPr>
              <w:rPr>
                <w:rFonts w:ascii="Verdana" w:hAnsi="Verdana"/>
                <w:sz w:val="20"/>
                <w:szCs w:val="20"/>
              </w:rPr>
            </w:pPr>
          </w:p>
        </w:tc>
      </w:tr>
      <w:tr w:rsidR="00D917B5" w:rsidRPr="00D917B5">
        <w:trPr>
          <w:trHeight w:val="260"/>
        </w:trPr>
        <w:tc>
          <w:tcPr>
            <w:tcW w:w="10500"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D917B5" w:rsidRPr="00D917B5" w:rsidRDefault="00D917B5" w:rsidP="00D917B5">
            <w:pPr>
              <w:jc w:val="center"/>
              <w:rPr>
                <w:rFonts w:ascii="Verdana" w:hAnsi="Verdana"/>
                <w:b/>
                <w:bCs/>
                <w:sz w:val="20"/>
                <w:szCs w:val="20"/>
              </w:rPr>
            </w:pPr>
            <w:r>
              <w:rPr>
                <w:rFonts w:ascii="Verdana" w:hAnsi="Verdana"/>
                <w:b/>
                <w:bCs/>
                <w:sz w:val="20"/>
                <w:szCs w:val="20"/>
              </w:rPr>
              <w:t>Grading C</w:t>
            </w:r>
            <w:r w:rsidRPr="00D917B5">
              <w:rPr>
                <w:rFonts w:ascii="Verdana" w:hAnsi="Verdana"/>
                <w:b/>
                <w:bCs/>
                <w:sz w:val="20"/>
                <w:szCs w:val="20"/>
              </w:rPr>
              <w:t>ategories:</w:t>
            </w:r>
          </w:p>
        </w:tc>
      </w:tr>
      <w:tr w:rsidR="00D917B5" w:rsidRPr="00D917B5">
        <w:trPr>
          <w:trHeight w:val="680"/>
        </w:trPr>
        <w:tc>
          <w:tcPr>
            <w:tcW w:w="10500"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D917B5" w:rsidRPr="00D917B5" w:rsidRDefault="00D917B5" w:rsidP="00D917B5">
            <w:pPr>
              <w:rPr>
                <w:rFonts w:ascii="Verdana" w:hAnsi="Verdana"/>
                <w:b/>
                <w:bCs/>
                <w:sz w:val="20"/>
                <w:szCs w:val="20"/>
              </w:rPr>
            </w:pPr>
            <w:r w:rsidRPr="00D917B5">
              <w:rPr>
                <w:rFonts w:ascii="Verdana" w:hAnsi="Verdana"/>
                <w:b/>
                <w:bCs/>
                <w:sz w:val="20"/>
                <w:szCs w:val="20"/>
              </w:rPr>
              <w:t>15% Study Guides:</w:t>
            </w:r>
            <w:r w:rsidRPr="00D917B5">
              <w:rPr>
                <w:rFonts w:ascii="Verdana" w:hAnsi="Verdana"/>
                <w:sz w:val="20"/>
                <w:szCs w:val="20"/>
              </w:rPr>
              <w:t xml:space="preserve">  Individual teachers will prepare a study guide designed to help the student prepare for the classroom activities planned, the quiz, the unit test and the culminating </w:t>
            </w:r>
            <w:r w:rsidR="009768D3">
              <w:rPr>
                <w:rFonts w:ascii="Verdana" w:hAnsi="Verdana"/>
                <w:sz w:val="20"/>
                <w:szCs w:val="20"/>
              </w:rPr>
              <w:t>AP US</w:t>
            </w:r>
            <w:r w:rsidRPr="00D917B5">
              <w:rPr>
                <w:rFonts w:ascii="Verdana" w:hAnsi="Verdana"/>
                <w:sz w:val="20"/>
                <w:szCs w:val="20"/>
              </w:rPr>
              <w:t xml:space="preserve"> Exam.</w:t>
            </w:r>
          </w:p>
        </w:tc>
      </w:tr>
      <w:tr w:rsidR="00D917B5" w:rsidRPr="00D917B5">
        <w:trPr>
          <w:trHeight w:val="840"/>
        </w:trPr>
        <w:tc>
          <w:tcPr>
            <w:tcW w:w="10500"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D917B5" w:rsidRPr="00D917B5" w:rsidRDefault="00BB3D0A" w:rsidP="00D917B5">
            <w:pPr>
              <w:rPr>
                <w:rFonts w:ascii="Verdana" w:hAnsi="Verdana"/>
                <w:b/>
                <w:bCs/>
                <w:sz w:val="20"/>
                <w:szCs w:val="20"/>
              </w:rPr>
            </w:pPr>
            <w:r>
              <w:rPr>
                <w:rFonts w:ascii="Verdana" w:hAnsi="Verdana"/>
                <w:b/>
                <w:bCs/>
                <w:sz w:val="20"/>
                <w:szCs w:val="20"/>
              </w:rPr>
              <w:t xml:space="preserve">25% </w:t>
            </w:r>
            <w:r w:rsidR="00D917B5" w:rsidRPr="00D917B5">
              <w:rPr>
                <w:rFonts w:ascii="Verdana" w:hAnsi="Verdana"/>
                <w:b/>
                <w:bCs/>
                <w:sz w:val="20"/>
                <w:szCs w:val="20"/>
              </w:rPr>
              <w:t>Class</w:t>
            </w:r>
            <w:r w:rsidR="00D917B5">
              <w:rPr>
                <w:rFonts w:ascii="Verdana" w:hAnsi="Verdana"/>
                <w:b/>
                <w:bCs/>
                <w:sz w:val="20"/>
                <w:szCs w:val="20"/>
              </w:rPr>
              <w:t xml:space="preserve"> </w:t>
            </w:r>
            <w:r w:rsidR="00D917B5" w:rsidRPr="00D917B5">
              <w:rPr>
                <w:rFonts w:ascii="Verdana" w:hAnsi="Verdana"/>
                <w:b/>
                <w:bCs/>
                <w:sz w:val="20"/>
                <w:szCs w:val="20"/>
              </w:rPr>
              <w:t>work:</w:t>
            </w:r>
            <w:r w:rsidR="00D917B5" w:rsidRPr="00D917B5">
              <w:rPr>
                <w:rFonts w:ascii="Verdana" w:hAnsi="Verdana"/>
                <w:sz w:val="20"/>
                <w:szCs w:val="20"/>
              </w:rPr>
              <w:t xml:space="preserve">  This category will include work done both in and outside of class. Individual teachers will develop essays, presentations, projects, discussions, FRQs, DBQs, skill development assignments.  These are a few examples of the work included in this category.</w:t>
            </w:r>
          </w:p>
        </w:tc>
      </w:tr>
      <w:tr w:rsidR="00D917B5" w:rsidRPr="00D917B5">
        <w:trPr>
          <w:trHeight w:val="1100"/>
        </w:trPr>
        <w:tc>
          <w:tcPr>
            <w:tcW w:w="10500"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D917B5" w:rsidRPr="00D917B5" w:rsidRDefault="009768D3" w:rsidP="00D917B5">
            <w:pPr>
              <w:rPr>
                <w:rFonts w:ascii="Verdana" w:hAnsi="Verdana"/>
                <w:b/>
                <w:bCs/>
                <w:sz w:val="20"/>
                <w:szCs w:val="20"/>
              </w:rPr>
            </w:pPr>
            <w:r>
              <w:rPr>
                <w:rFonts w:ascii="Verdana" w:hAnsi="Verdana"/>
                <w:b/>
                <w:bCs/>
                <w:sz w:val="20"/>
                <w:szCs w:val="20"/>
              </w:rPr>
              <w:t>15</w:t>
            </w:r>
            <w:r w:rsidR="00D917B5" w:rsidRPr="00D917B5">
              <w:rPr>
                <w:rFonts w:ascii="Verdana" w:hAnsi="Verdana"/>
                <w:b/>
                <w:bCs/>
                <w:sz w:val="20"/>
                <w:szCs w:val="20"/>
              </w:rPr>
              <w:t>% Quizzes:</w:t>
            </w:r>
            <w:r w:rsidR="00D917B5" w:rsidRPr="00D917B5">
              <w:rPr>
                <w:rFonts w:ascii="Verdana" w:hAnsi="Verdana"/>
                <w:sz w:val="20"/>
                <w:szCs w:val="20"/>
              </w:rPr>
              <w:t xml:space="preserve">  Each Chapter will have a quiz that is based on the work done in class and supported by the text as well.  You will earn the right to take quizzes with hand written resources by meeting the "Classroom Expectations" listed below. The handwritten resou</w:t>
            </w:r>
            <w:r w:rsidR="00D917B5">
              <w:rPr>
                <w:rFonts w:ascii="Verdana" w:hAnsi="Verdana"/>
                <w:sz w:val="20"/>
                <w:szCs w:val="20"/>
              </w:rPr>
              <w:t>r</w:t>
            </w:r>
            <w:r w:rsidR="00D917B5" w:rsidRPr="00D917B5">
              <w:rPr>
                <w:rFonts w:ascii="Verdana" w:hAnsi="Verdana"/>
                <w:sz w:val="20"/>
                <w:szCs w:val="20"/>
              </w:rPr>
              <w:t>ces can come from work done both in and out of class.   Quizzes will be multiple choice and short written responses to prompts.</w:t>
            </w:r>
          </w:p>
        </w:tc>
      </w:tr>
      <w:tr w:rsidR="00D917B5" w:rsidRPr="00D917B5">
        <w:trPr>
          <w:trHeight w:val="1160"/>
        </w:trPr>
        <w:tc>
          <w:tcPr>
            <w:tcW w:w="10500"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D917B5" w:rsidRPr="00D917B5" w:rsidRDefault="00D917B5" w:rsidP="00D917B5">
            <w:pPr>
              <w:rPr>
                <w:rFonts w:ascii="Verdana" w:hAnsi="Verdana"/>
                <w:b/>
                <w:bCs/>
                <w:sz w:val="20"/>
                <w:szCs w:val="20"/>
              </w:rPr>
            </w:pPr>
            <w:r w:rsidRPr="00D917B5">
              <w:rPr>
                <w:rFonts w:ascii="Verdana" w:hAnsi="Verdana"/>
                <w:b/>
                <w:bCs/>
                <w:sz w:val="20"/>
                <w:szCs w:val="20"/>
              </w:rPr>
              <w:t>25% Unit Tests:</w:t>
            </w:r>
            <w:r w:rsidRPr="00D917B5">
              <w:rPr>
                <w:rFonts w:ascii="Verdana" w:hAnsi="Verdana"/>
                <w:sz w:val="20"/>
                <w:szCs w:val="20"/>
              </w:rPr>
              <w:t xml:space="preserve"> These will be based on multiple chapters that cover a specific theme for the course.  Unit tests may be from 2 chapters to 5 chapters.  These will be based on the work done in and out of class and supported by the text as well.  No notes or outside resources will be allowed on Unit Tests. Unit tests will be multiple choice format and often a writing component as well.</w:t>
            </w:r>
          </w:p>
        </w:tc>
      </w:tr>
      <w:tr w:rsidR="00D917B5" w:rsidRPr="00D917B5">
        <w:trPr>
          <w:trHeight w:val="840"/>
        </w:trPr>
        <w:tc>
          <w:tcPr>
            <w:tcW w:w="10500"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D917B5" w:rsidRPr="00D917B5" w:rsidRDefault="00D917B5" w:rsidP="00D917B5">
            <w:pPr>
              <w:rPr>
                <w:rFonts w:ascii="Verdana" w:hAnsi="Verdana"/>
                <w:b/>
                <w:bCs/>
                <w:sz w:val="20"/>
                <w:szCs w:val="20"/>
              </w:rPr>
            </w:pPr>
            <w:r w:rsidRPr="00D917B5">
              <w:rPr>
                <w:rFonts w:ascii="Verdana" w:hAnsi="Verdana"/>
                <w:b/>
                <w:bCs/>
                <w:sz w:val="20"/>
                <w:szCs w:val="20"/>
              </w:rPr>
              <w:t>20% Final Exam:</w:t>
            </w:r>
            <w:r w:rsidRPr="00D917B5">
              <w:rPr>
                <w:rFonts w:ascii="Verdana" w:hAnsi="Verdana"/>
                <w:sz w:val="20"/>
                <w:szCs w:val="20"/>
              </w:rPr>
              <w:t xml:space="preserve">  Semester One final will cover only materia</w:t>
            </w:r>
            <w:r w:rsidR="009768D3">
              <w:rPr>
                <w:rFonts w:ascii="Verdana" w:hAnsi="Verdana"/>
                <w:sz w:val="20"/>
                <w:szCs w:val="20"/>
              </w:rPr>
              <w:t>l from semester one.  The Semester T</w:t>
            </w:r>
            <w:r w:rsidRPr="00D917B5">
              <w:rPr>
                <w:rFonts w:ascii="Verdana" w:hAnsi="Verdana"/>
                <w:sz w:val="20"/>
                <w:szCs w:val="20"/>
              </w:rPr>
              <w:t xml:space="preserve">wo final will be prior to the </w:t>
            </w:r>
            <w:r w:rsidR="009768D3">
              <w:rPr>
                <w:rFonts w:ascii="Verdana" w:hAnsi="Verdana"/>
                <w:sz w:val="20"/>
                <w:szCs w:val="20"/>
              </w:rPr>
              <w:t>National AP US</w:t>
            </w:r>
            <w:r w:rsidRPr="00D917B5">
              <w:rPr>
                <w:rFonts w:ascii="Verdana" w:hAnsi="Verdana"/>
                <w:sz w:val="20"/>
                <w:szCs w:val="20"/>
              </w:rPr>
              <w:t xml:space="preserve"> Exam and will be comprehensive to the entire course.  Students need to prepare for multiple choice quest</w:t>
            </w:r>
            <w:r>
              <w:rPr>
                <w:rFonts w:ascii="Verdana" w:hAnsi="Verdana"/>
                <w:sz w:val="20"/>
                <w:szCs w:val="20"/>
              </w:rPr>
              <w:t>i</w:t>
            </w:r>
            <w:r w:rsidRPr="00D917B5">
              <w:rPr>
                <w:rFonts w:ascii="Verdana" w:hAnsi="Verdana"/>
                <w:sz w:val="20"/>
                <w:szCs w:val="20"/>
              </w:rPr>
              <w:t>ons and FRQ/DBQ to be included.</w:t>
            </w:r>
          </w:p>
        </w:tc>
      </w:tr>
      <w:tr w:rsidR="00D917B5" w:rsidRPr="00D917B5">
        <w:trPr>
          <w:trHeight w:val="260"/>
        </w:trPr>
        <w:tc>
          <w:tcPr>
            <w:tcW w:w="1750" w:type="dxa"/>
            <w:tcBorders>
              <w:top w:val="nil"/>
              <w:left w:val="nil"/>
              <w:bottom w:val="nil"/>
              <w:right w:val="nil"/>
            </w:tcBorders>
            <w:shd w:val="clear" w:color="auto" w:fill="auto"/>
            <w:noWrap/>
            <w:vAlign w:val="bottom"/>
          </w:tcPr>
          <w:p w:rsidR="00D917B5" w:rsidRPr="00D917B5" w:rsidRDefault="00D917B5" w:rsidP="00D917B5">
            <w:pPr>
              <w:rPr>
                <w:rFonts w:ascii="Verdana" w:hAnsi="Verdana"/>
                <w:sz w:val="20"/>
                <w:szCs w:val="20"/>
              </w:rPr>
            </w:pPr>
          </w:p>
        </w:tc>
        <w:tc>
          <w:tcPr>
            <w:tcW w:w="1750" w:type="dxa"/>
            <w:tcBorders>
              <w:top w:val="nil"/>
              <w:left w:val="nil"/>
              <w:bottom w:val="nil"/>
              <w:right w:val="nil"/>
            </w:tcBorders>
            <w:shd w:val="clear" w:color="auto" w:fill="auto"/>
            <w:noWrap/>
            <w:vAlign w:val="bottom"/>
          </w:tcPr>
          <w:p w:rsidR="00D917B5" w:rsidRPr="00D917B5" w:rsidRDefault="00D917B5" w:rsidP="00D917B5">
            <w:pPr>
              <w:rPr>
                <w:rFonts w:ascii="Verdana" w:hAnsi="Verdana"/>
                <w:sz w:val="20"/>
                <w:szCs w:val="20"/>
              </w:rPr>
            </w:pPr>
          </w:p>
        </w:tc>
        <w:tc>
          <w:tcPr>
            <w:tcW w:w="1750" w:type="dxa"/>
            <w:tcBorders>
              <w:top w:val="nil"/>
              <w:left w:val="nil"/>
              <w:bottom w:val="nil"/>
              <w:right w:val="nil"/>
            </w:tcBorders>
            <w:shd w:val="clear" w:color="auto" w:fill="auto"/>
            <w:noWrap/>
            <w:vAlign w:val="bottom"/>
          </w:tcPr>
          <w:p w:rsidR="00D917B5" w:rsidRPr="00D917B5" w:rsidRDefault="00D917B5" w:rsidP="00D917B5">
            <w:pPr>
              <w:rPr>
                <w:rFonts w:ascii="Verdana" w:hAnsi="Verdana"/>
                <w:sz w:val="20"/>
                <w:szCs w:val="20"/>
              </w:rPr>
            </w:pPr>
          </w:p>
        </w:tc>
        <w:tc>
          <w:tcPr>
            <w:tcW w:w="1750" w:type="dxa"/>
            <w:tcBorders>
              <w:top w:val="nil"/>
              <w:left w:val="nil"/>
              <w:bottom w:val="nil"/>
              <w:right w:val="nil"/>
            </w:tcBorders>
            <w:shd w:val="clear" w:color="auto" w:fill="auto"/>
            <w:noWrap/>
            <w:vAlign w:val="bottom"/>
          </w:tcPr>
          <w:p w:rsidR="00D917B5" w:rsidRPr="00D917B5" w:rsidRDefault="00D917B5" w:rsidP="00D917B5">
            <w:pPr>
              <w:rPr>
                <w:rFonts w:ascii="Verdana" w:hAnsi="Verdana"/>
                <w:sz w:val="20"/>
                <w:szCs w:val="20"/>
              </w:rPr>
            </w:pPr>
          </w:p>
        </w:tc>
        <w:tc>
          <w:tcPr>
            <w:tcW w:w="1750" w:type="dxa"/>
            <w:tcBorders>
              <w:top w:val="nil"/>
              <w:left w:val="nil"/>
              <w:bottom w:val="nil"/>
              <w:right w:val="nil"/>
            </w:tcBorders>
            <w:shd w:val="clear" w:color="auto" w:fill="auto"/>
            <w:noWrap/>
            <w:vAlign w:val="bottom"/>
          </w:tcPr>
          <w:p w:rsidR="00D917B5" w:rsidRPr="00D917B5" w:rsidRDefault="00D917B5" w:rsidP="00D917B5">
            <w:pPr>
              <w:rPr>
                <w:rFonts w:ascii="Verdana" w:hAnsi="Verdana"/>
                <w:sz w:val="20"/>
                <w:szCs w:val="20"/>
              </w:rPr>
            </w:pPr>
          </w:p>
        </w:tc>
        <w:tc>
          <w:tcPr>
            <w:tcW w:w="1750" w:type="dxa"/>
            <w:tcBorders>
              <w:top w:val="nil"/>
              <w:left w:val="nil"/>
              <w:bottom w:val="nil"/>
              <w:right w:val="nil"/>
            </w:tcBorders>
            <w:shd w:val="clear" w:color="auto" w:fill="auto"/>
            <w:noWrap/>
            <w:vAlign w:val="bottom"/>
          </w:tcPr>
          <w:p w:rsidR="00D917B5" w:rsidRPr="00D917B5" w:rsidRDefault="00D917B5" w:rsidP="00D917B5">
            <w:pPr>
              <w:rPr>
                <w:rFonts w:ascii="Verdana" w:hAnsi="Verdana"/>
                <w:sz w:val="20"/>
                <w:szCs w:val="20"/>
              </w:rPr>
            </w:pPr>
          </w:p>
        </w:tc>
      </w:tr>
      <w:tr w:rsidR="00D917B5" w:rsidRPr="00D917B5">
        <w:trPr>
          <w:trHeight w:val="260"/>
        </w:trPr>
        <w:tc>
          <w:tcPr>
            <w:tcW w:w="10500"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D917B5" w:rsidRPr="00D917B5" w:rsidRDefault="00D917B5" w:rsidP="00D917B5">
            <w:pPr>
              <w:jc w:val="center"/>
              <w:rPr>
                <w:rFonts w:ascii="Verdana" w:hAnsi="Verdana"/>
                <w:b/>
                <w:bCs/>
                <w:sz w:val="20"/>
                <w:szCs w:val="20"/>
              </w:rPr>
            </w:pPr>
            <w:r w:rsidRPr="00D917B5">
              <w:rPr>
                <w:rFonts w:ascii="Verdana" w:hAnsi="Verdana"/>
                <w:b/>
                <w:bCs/>
                <w:sz w:val="20"/>
                <w:szCs w:val="20"/>
              </w:rPr>
              <w:t>Classroom Expectations:</w:t>
            </w:r>
          </w:p>
        </w:tc>
      </w:tr>
      <w:tr w:rsidR="00D917B5" w:rsidRPr="00D917B5">
        <w:trPr>
          <w:trHeight w:val="1080"/>
        </w:trPr>
        <w:tc>
          <w:tcPr>
            <w:tcW w:w="10500"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D917B5" w:rsidRPr="00D917B5" w:rsidRDefault="00D917B5" w:rsidP="00D917B5">
            <w:pPr>
              <w:rPr>
                <w:rFonts w:ascii="Verdana" w:hAnsi="Verdana"/>
                <w:b/>
                <w:bCs/>
                <w:sz w:val="20"/>
                <w:szCs w:val="20"/>
              </w:rPr>
            </w:pPr>
            <w:r w:rsidRPr="00D917B5">
              <w:rPr>
                <w:rFonts w:ascii="Verdana" w:hAnsi="Verdana"/>
                <w:b/>
                <w:bCs/>
                <w:sz w:val="20"/>
                <w:szCs w:val="20"/>
              </w:rPr>
              <w:t>Promptness:</w:t>
            </w:r>
            <w:r w:rsidRPr="00D917B5">
              <w:rPr>
                <w:rFonts w:ascii="Verdana" w:hAnsi="Verdana"/>
                <w:sz w:val="20"/>
                <w:szCs w:val="20"/>
              </w:rPr>
              <w:t xml:space="preserve">  Be great not late.  Class time is the main source for being successful in </w:t>
            </w:r>
            <w:r w:rsidR="009768D3">
              <w:rPr>
                <w:rFonts w:ascii="Verdana" w:hAnsi="Verdana"/>
                <w:sz w:val="20"/>
                <w:szCs w:val="20"/>
              </w:rPr>
              <w:t>AP US</w:t>
            </w:r>
            <w:r w:rsidRPr="00D917B5">
              <w:rPr>
                <w:rFonts w:ascii="Verdana" w:hAnsi="Verdana"/>
                <w:sz w:val="20"/>
                <w:szCs w:val="20"/>
              </w:rPr>
              <w:t xml:space="preserve">.  </w:t>
            </w:r>
            <w:r>
              <w:rPr>
                <w:rFonts w:ascii="Verdana" w:hAnsi="Verdana"/>
                <w:sz w:val="20"/>
                <w:szCs w:val="20"/>
              </w:rPr>
              <w:t xml:space="preserve">Being on time allows you to </w:t>
            </w:r>
            <w:r w:rsidRPr="00D917B5">
              <w:rPr>
                <w:rFonts w:ascii="Verdana" w:hAnsi="Verdana"/>
                <w:sz w:val="20"/>
                <w:szCs w:val="20"/>
              </w:rPr>
              <w:t xml:space="preserve">be included on the beginning activities and relevant information for the class period, week, unit, etc.  Similarly students need to be prompt in </w:t>
            </w:r>
            <w:r w:rsidR="009768D3">
              <w:rPr>
                <w:rFonts w:ascii="Verdana" w:hAnsi="Verdana"/>
                <w:sz w:val="20"/>
                <w:szCs w:val="20"/>
              </w:rPr>
              <w:t>making up work that is missed due</w:t>
            </w:r>
            <w:r w:rsidRPr="00D917B5">
              <w:rPr>
                <w:rFonts w:ascii="Verdana" w:hAnsi="Verdana"/>
                <w:sz w:val="20"/>
                <w:szCs w:val="20"/>
              </w:rPr>
              <w:t xml:space="preserve"> to absences.  The expectation is that missed work will be made up the day the student returns.</w:t>
            </w:r>
          </w:p>
        </w:tc>
      </w:tr>
      <w:tr w:rsidR="00D917B5" w:rsidRPr="00D917B5">
        <w:trPr>
          <w:trHeight w:val="1140"/>
        </w:trPr>
        <w:tc>
          <w:tcPr>
            <w:tcW w:w="10500"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D917B5" w:rsidRPr="00D917B5" w:rsidRDefault="00D917B5" w:rsidP="00BB3D0A">
            <w:pPr>
              <w:rPr>
                <w:rFonts w:ascii="Verdana" w:hAnsi="Verdana"/>
                <w:b/>
                <w:bCs/>
                <w:sz w:val="20"/>
                <w:szCs w:val="20"/>
              </w:rPr>
            </w:pPr>
            <w:r w:rsidRPr="00D917B5">
              <w:rPr>
                <w:rFonts w:ascii="Verdana" w:hAnsi="Verdana"/>
                <w:b/>
                <w:bCs/>
                <w:sz w:val="20"/>
                <w:szCs w:val="20"/>
              </w:rPr>
              <w:t>Preparation:</w:t>
            </w:r>
            <w:r w:rsidRPr="00D917B5">
              <w:rPr>
                <w:rFonts w:ascii="Verdana" w:hAnsi="Verdana"/>
                <w:sz w:val="20"/>
                <w:szCs w:val="20"/>
              </w:rPr>
              <w:t xml:space="preserve">  Proper preparation leads to positive perfo</w:t>
            </w:r>
            <w:r>
              <w:rPr>
                <w:rFonts w:ascii="Verdana" w:hAnsi="Verdana"/>
                <w:sz w:val="20"/>
                <w:szCs w:val="20"/>
              </w:rPr>
              <w:t>r</w:t>
            </w:r>
            <w:r w:rsidRPr="00D917B5">
              <w:rPr>
                <w:rFonts w:ascii="Verdana" w:hAnsi="Verdana"/>
                <w:sz w:val="20"/>
                <w:szCs w:val="20"/>
              </w:rPr>
              <w:t>mance.  Each day students are expected to have their text, study/preview guide, assigned work for the day, something to write on, something to write with, and be ready to develop the skills and content knowledge necessary for success that day, that chapter, that unit and the course.</w:t>
            </w:r>
            <w:r w:rsidR="00BB3D0A">
              <w:rPr>
                <w:rFonts w:ascii="Verdana" w:hAnsi="Verdana"/>
                <w:sz w:val="20"/>
                <w:szCs w:val="20"/>
              </w:rPr>
              <w:t xml:space="preserve">  </w:t>
            </w:r>
          </w:p>
        </w:tc>
      </w:tr>
      <w:tr w:rsidR="00D917B5" w:rsidRPr="00D917B5">
        <w:trPr>
          <w:trHeight w:val="1640"/>
        </w:trPr>
        <w:tc>
          <w:tcPr>
            <w:tcW w:w="10500"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D917B5" w:rsidRPr="00D917B5" w:rsidRDefault="00D917B5" w:rsidP="00D917B5">
            <w:pPr>
              <w:rPr>
                <w:rFonts w:ascii="Verdana" w:hAnsi="Verdana"/>
                <w:b/>
                <w:bCs/>
                <w:sz w:val="20"/>
                <w:szCs w:val="20"/>
              </w:rPr>
            </w:pPr>
            <w:r w:rsidRPr="00D917B5">
              <w:rPr>
                <w:rFonts w:ascii="Verdana" w:hAnsi="Verdana"/>
                <w:b/>
                <w:bCs/>
                <w:sz w:val="20"/>
                <w:szCs w:val="20"/>
              </w:rPr>
              <w:t>Participation:</w:t>
            </w:r>
            <w:r w:rsidRPr="00D917B5">
              <w:rPr>
                <w:rFonts w:ascii="Verdana" w:hAnsi="Verdana"/>
                <w:sz w:val="20"/>
                <w:szCs w:val="20"/>
              </w:rPr>
              <w:t xml:space="preserve">  To give is to </w:t>
            </w:r>
            <w:r w:rsidR="00BB3D0A">
              <w:rPr>
                <w:rFonts w:ascii="Verdana" w:hAnsi="Verdana"/>
                <w:sz w:val="20"/>
                <w:szCs w:val="20"/>
              </w:rPr>
              <w:t>live.  Participation is a</w:t>
            </w:r>
            <w:r w:rsidRPr="00D917B5">
              <w:rPr>
                <w:rFonts w:ascii="Verdana" w:hAnsi="Verdana"/>
                <w:sz w:val="20"/>
                <w:szCs w:val="20"/>
              </w:rPr>
              <w:t xml:space="preserve"> key component to success in </w:t>
            </w:r>
            <w:r w:rsidR="009768D3">
              <w:rPr>
                <w:rFonts w:ascii="Verdana" w:hAnsi="Verdana"/>
                <w:sz w:val="20"/>
                <w:szCs w:val="20"/>
              </w:rPr>
              <w:t>AP US</w:t>
            </w:r>
            <w:r w:rsidRPr="00D917B5">
              <w:rPr>
                <w:rFonts w:ascii="Verdana" w:hAnsi="Verdana"/>
                <w:sz w:val="20"/>
                <w:szCs w:val="20"/>
              </w:rPr>
              <w:t xml:space="preserve">.  The daily work and assignments are designed to help you develop the writing, thinking, analysis, and content acquisition skills necessary for reaching your desired level of performance.  There will be individual, group and class assignments that will make the majority of the </w:t>
            </w:r>
            <w:r w:rsidR="009768D3">
              <w:rPr>
                <w:rFonts w:ascii="Verdana" w:hAnsi="Verdana"/>
                <w:sz w:val="20"/>
                <w:szCs w:val="20"/>
              </w:rPr>
              <w:t>AP US</w:t>
            </w:r>
            <w:r w:rsidRPr="00D917B5">
              <w:rPr>
                <w:rFonts w:ascii="Verdana" w:hAnsi="Verdana"/>
                <w:sz w:val="20"/>
                <w:szCs w:val="20"/>
              </w:rPr>
              <w:t xml:space="preserve"> experience.  Your active, thoughtful</w:t>
            </w:r>
            <w:r>
              <w:rPr>
                <w:rFonts w:ascii="Verdana" w:hAnsi="Verdana"/>
                <w:sz w:val="20"/>
                <w:szCs w:val="20"/>
              </w:rPr>
              <w:t>, productive and positive contri</w:t>
            </w:r>
            <w:r w:rsidRPr="00D917B5">
              <w:rPr>
                <w:rFonts w:ascii="Verdana" w:hAnsi="Verdana"/>
                <w:sz w:val="20"/>
                <w:szCs w:val="20"/>
              </w:rPr>
              <w:t xml:space="preserve">butions to those experiences </w:t>
            </w:r>
            <w:r w:rsidR="009768D3">
              <w:rPr>
                <w:rFonts w:ascii="Verdana" w:hAnsi="Verdana"/>
                <w:sz w:val="20"/>
                <w:szCs w:val="20"/>
              </w:rPr>
              <w:t xml:space="preserve">are expected and </w:t>
            </w:r>
            <w:r w:rsidRPr="00D917B5">
              <w:rPr>
                <w:rFonts w:ascii="Verdana" w:hAnsi="Verdana"/>
                <w:sz w:val="20"/>
                <w:szCs w:val="20"/>
              </w:rPr>
              <w:t>will be crucial to your success this year.</w:t>
            </w:r>
          </w:p>
        </w:tc>
      </w:tr>
    </w:tbl>
    <w:p w:rsidR="00D917B5" w:rsidRDefault="00BB3D0A">
      <w:r w:rsidRPr="00BB3D0A">
        <w:rPr>
          <w:rFonts w:ascii="Verdana" w:hAnsi="Verdana"/>
          <w:b/>
          <w:sz w:val="20"/>
          <w:szCs w:val="20"/>
        </w:rPr>
        <w:t>Positive Attitude:</w:t>
      </w:r>
      <w:r>
        <w:rPr>
          <w:rFonts w:ascii="Verdana" w:hAnsi="Verdana"/>
          <w:sz w:val="20"/>
          <w:szCs w:val="20"/>
        </w:rPr>
        <w:t xml:space="preserve"> Stay positive and stay current.  Unit test dates are set and students are expected to be ready.  The pace is brisk, necessary and manageable for those who are prompt, prepared and participating regularly.  We look forward to a great year working with you.  </w:t>
      </w:r>
    </w:p>
    <w:sectPr w:rsidR="00D917B5" w:rsidSect="00D917B5">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altName w:val="Cambria Italic"/>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917B5"/>
    <w:rsid w:val="00175D08"/>
    <w:rsid w:val="00752332"/>
    <w:rsid w:val="009768D3"/>
    <w:rsid w:val="00BB3D0A"/>
    <w:rsid w:val="00D917B5"/>
    <w:rsid w:val="00EE3CD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97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108845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606</Words>
  <Characters>3455</Characters>
  <Application>Microsoft Macintosh Word</Application>
  <DocSecurity>4</DocSecurity>
  <Lines>28</Lines>
  <Paragraphs>6</Paragraphs>
  <ScaleCrop>false</ScaleCrop>
  <Company>Township High School District 214</Company>
  <LinksUpToDate>false</LinksUpToDate>
  <CharactersWithSpaces>4242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Matthew Myers</cp:lastModifiedBy>
  <cp:revision>2</cp:revision>
  <cp:lastPrinted>2010-07-28T14:58:00Z</cp:lastPrinted>
  <dcterms:created xsi:type="dcterms:W3CDTF">2010-08-04T01:45:00Z</dcterms:created>
  <dcterms:modified xsi:type="dcterms:W3CDTF">2010-08-04T01:45:00Z</dcterms:modified>
</cp:coreProperties>
</file>